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34D9" w14:textId="5A18BD4D" w:rsidR="00894136" w:rsidRDefault="00FD0391" w:rsidP="00894136">
      <w:pPr>
        <w:pStyle w:val="Title"/>
        <w:ind w:firstLine="418"/>
      </w:pPr>
      <w:r>
        <w:t>Name</w:t>
      </w:r>
    </w:p>
    <w:p w14:paraId="6C96455E" w14:textId="207DB0C8" w:rsidR="00894136" w:rsidRDefault="00FD0391" w:rsidP="00894136">
      <w:pPr>
        <w:pStyle w:val="Heading1"/>
        <w:rPr>
          <w:sz w:val="17"/>
          <w:szCs w:val="17"/>
        </w:rPr>
      </w:pPr>
      <w:r>
        <w:rPr>
          <w:sz w:val="17"/>
          <w:szCs w:val="17"/>
        </w:rPr>
        <w:t>address, cell # &amp; email address</w:t>
      </w:r>
    </w:p>
    <w:p w14:paraId="5BF00D80" w14:textId="77777777" w:rsidR="00894136" w:rsidRPr="00151C6C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 xml:space="preserve">Self-motivated and client driven sales leader in </w:t>
      </w:r>
      <w:r>
        <w:rPr>
          <w:rFonts w:asciiTheme="majorHAnsi" w:hAnsiTheme="majorHAnsi"/>
        </w:rPr>
        <w:t xml:space="preserve">the </w:t>
      </w:r>
      <w:r w:rsidRPr="00151C6C">
        <w:rPr>
          <w:rFonts w:asciiTheme="majorHAnsi" w:hAnsiTheme="majorHAnsi"/>
        </w:rPr>
        <w:t>soft and hard surface residential and commercial flooring industry</w:t>
      </w:r>
      <w:r>
        <w:rPr>
          <w:rFonts w:asciiTheme="majorHAnsi" w:hAnsiTheme="majorHAnsi"/>
        </w:rPr>
        <w:t>.</w:t>
      </w:r>
    </w:p>
    <w:p w14:paraId="2342C623" w14:textId="77777777" w:rsidR="00894136" w:rsidRDefault="00894136" w:rsidP="00894136">
      <w:pPr>
        <w:pStyle w:val="Heading1"/>
      </w:pPr>
      <w:r>
        <w:t>Professional History and Achievements</w:t>
      </w:r>
    </w:p>
    <w:p w14:paraId="705FD918" w14:textId="4BEA6C4E" w:rsidR="00FD0391" w:rsidRDefault="00894136" w:rsidP="00894136">
      <w:pPr>
        <w:rPr>
          <w:rFonts w:asciiTheme="majorHAnsi" w:hAnsiTheme="majorHAnsi"/>
          <w:b/>
          <w:sz w:val="23"/>
          <w:szCs w:val="23"/>
        </w:rPr>
      </w:pPr>
      <w:r w:rsidRPr="00B975FD">
        <w:rPr>
          <w:rFonts w:asciiTheme="majorHAnsi" w:hAnsiTheme="majorHAnsi"/>
          <w:b/>
          <w:sz w:val="23"/>
          <w:szCs w:val="23"/>
        </w:rPr>
        <w:t xml:space="preserve">August 2017 – Present- </w:t>
      </w:r>
      <w:r w:rsidR="00FD0391">
        <w:rPr>
          <w:rFonts w:asciiTheme="majorHAnsi" w:hAnsiTheme="majorHAnsi"/>
          <w:b/>
          <w:sz w:val="23"/>
          <w:szCs w:val="23"/>
        </w:rPr>
        <w:t>Company</w:t>
      </w:r>
      <w:r w:rsidRPr="00B975FD">
        <w:rPr>
          <w:rFonts w:asciiTheme="majorHAnsi" w:hAnsiTheme="majorHAnsi"/>
          <w:b/>
          <w:sz w:val="23"/>
          <w:szCs w:val="23"/>
        </w:rPr>
        <w:t xml:space="preserve">                                                   </w:t>
      </w:r>
      <w:r w:rsidR="00FD0391">
        <w:rPr>
          <w:rFonts w:asciiTheme="majorHAnsi" w:hAnsiTheme="majorHAnsi"/>
          <w:b/>
          <w:sz w:val="23"/>
          <w:szCs w:val="23"/>
        </w:rPr>
        <w:t xml:space="preserve">     </w:t>
      </w:r>
    </w:p>
    <w:p w14:paraId="53B7F000" w14:textId="0AE78ED9" w:rsidR="00894136" w:rsidRPr="00B975FD" w:rsidRDefault="00FD0391" w:rsidP="0089413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Job Title</w:t>
      </w:r>
      <w:r w:rsidR="00894136" w:rsidRPr="00B975FD">
        <w:rPr>
          <w:rFonts w:asciiTheme="majorHAnsi" w:hAnsiTheme="majorHAnsi"/>
          <w:b/>
          <w:i/>
          <w:sz w:val="20"/>
          <w:szCs w:val="20"/>
        </w:rPr>
        <w:t xml:space="preserve"> – </w:t>
      </w:r>
      <w:r>
        <w:rPr>
          <w:rFonts w:asciiTheme="majorHAnsi" w:hAnsiTheme="majorHAnsi"/>
          <w:b/>
          <w:i/>
          <w:sz w:val="20"/>
          <w:szCs w:val="20"/>
        </w:rPr>
        <w:t>Location/Territory</w:t>
      </w:r>
    </w:p>
    <w:p w14:paraId="527F0E2F" w14:textId="77777777" w:rsidR="00894136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>Shaw Industries purchased US Floors</w:t>
      </w:r>
      <w:r>
        <w:rPr>
          <w:rFonts w:asciiTheme="majorHAnsi" w:hAnsiTheme="majorHAnsi"/>
        </w:rPr>
        <w:t xml:space="preserve"> Commercial Group</w:t>
      </w:r>
      <w:r w:rsidRPr="00151C6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integrating</w:t>
      </w:r>
      <w:r w:rsidRPr="00151C6C">
        <w:rPr>
          <w:rFonts w:asciiTheme="majorHAnsi" w:hAnsiTheme="majorHAnsi"/>
        </w:rPr>
        <w:t xml:space="preserve"> the contract team</w:t>
      </w:r>
      <w:r>
        <w:rPr>
          <w:rFonts w:asciiTheme="majorHAnsi" w:hAnsiTheme="majorHAnsi"/>
        </w:rPr>
        <w:t xml:space="preserve"> into the Shaw Contract Group</w:t>
      </w:r>
      <w:r w:rsidRPr="00151C6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6F500746" w14:textId="353181AC" w:rsidR="00894136" w:rsidRDefault="00894136" w:rsidP="0089413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underperforming and underserviced territory in rural Missouri and Kansas for Shaw Contract Group, while also covering the area including the metro areas with the highly specified US Floors Commercial </w:t>
      </w:r>
      <w:proofErr w:type="spellStart"/>
      <w:r>
        <w:rPr>
          <w:rFonts w:asciiTheme="majorHAnsi" w:hAnsiTheme="majorHAnsi"/>
        </w:rPr>
        <w:t>Coretec</w:t>
      </w:r>
      <w:proofErr w:type="spellEnd"/>
      <w:r>
        <w:rPr>
          <w:rFonts w:asciiTheme="majorHAnsi" w:hAnsiTheme="majorHAnsi"/>
        </w:rPr>
        <w:t xml:space="preserve"> products. </w:t>
      </w:r>
    </w:p>
    <w:p w14:paraId="6C33FF57" w14:textId="091BC481" w:rsidR="00894136" w:rsidRPr="00BD0BB5" w:rsidRDefault="00894136" w:rsidP="0089413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Won six figure specifications and orders with new annuity accounts previously not doing business with Shaw Contract., becoming the sole provider of LVT products to the largest of those.</w:t>
      </w:r>
    </w:p>
    <w:p w14:paraId="21D790A3" w14:textId="77777777" w:rsidR="00894136" w:rsidRPr="00B975FD" w:rsidRDefault="00894136" w:rsidP="00894136">
      <w:pPr>
        <w:rPr>
          <w:rFonts w:asciiTheme="majorHAnsi" w:hAnsiTheme="majorHAnsi"/>
          <w:b/>
          <w:sz w:val="23"/>
          <w:szCs w:val="23"/>
        </w:rPr>
      </w:pPr>
    </w:p>
    <w:p w14:paraId="65D48392" w14:textId="62AE05A0" w:rsidR="00894136" w:rsidRPr="00B975FD" w:rsidRDefault="00894136" w:rsidP="00894136">
      <w:pPr>
        <w:pStyle w:val="Heading2"/>
        <w:rPr>
          <w:rFonts w:asciiTheme="majorHAnsi" w:hAnsiTheme="majorHAnsi"/>
          <w:b/>
          <w:sz w:val="23"/>
          <w:szCs w:val="23"/>
        </w:rPr>
      </w:pPr>
      <w:r w:rsidRPr="00B975FD">
        <w:rPr>
          <w:rFonts w:asciiTheme="majorHAnsi" w:hAnsiTheme="majorHAnsi"/>
          <w:b/>
          <w:sz w:val="23"/>
          <w:szCs w:val="23"/>
        </w:rPr>
        <w:t xml:space="preserve">May 2016- August 2017 – </w:t>
      </w:r>
      <w:r w:rsidR="00FD0391">
        <w:rPr>
          <w:rFonts w:asciiTheme="majorHAnsi" w:hAnsiTheme="majorHAnsi"/>
          <w:b/>
          <w:sz w:val="23"/>
          <w:szCs w:val="23"/>
        </w:rPr>
        <w:t>company</w:t>
      </w:r>
    </w:p>
    <w:p w14:paraId="24C86762" w14:textId="77777777" w:rsidR="00894136" w:rsidRPr="00B975FD" w:rsidRDefault="00894136" w:rsidP="00894136">
      <w:pPr>
        <w:pStyle w:val="Heading2"/>
        <w:rPr>
          <w:rFonts w:asciiTheme="majorHAnsi" w:hAnsiTheme="majorHAnsi"/>
          <w:b/>
          <w:i/>
          <w:sz w:val="20"/>
          <w:szCs w:val="20"/>
        </w:rPr>
      </w:pPr>
      <w:r w:rsidRPr="00B975FD">
        <w:rPr>
          <w:rFonts w:asciiTheme="majorHAnsi" w:hAnsiTheme="majorHAnsi"/>
          <w:b/>
          <w:i/>
          <w:sz w:val="20"/>
          <w:szCs w:val="20"/>
        </w:rPr>
        <w:t>Account Executive- Missouri, Kansas, Nebraska</w:t>
      </w:r>
    </w:p>
    <w:p w14:paraId="3732F14B" w14:textId="77777777" w:rsidR="00894136" w:rsidRPr="00151C6C" w:rsidRDefault="00894136" w:rsidP="00894136">
      <w:pPr>
        <w:pStyle w:val="Heading2"/>
        <w:rPr>
          <w:rFonts w:asciiTheme="majorHAnsi" w:hAnsiTheme="majorHAnsi"/>
          <w:b/>
          <w:i/>
        </w:rPr>
      </w:pPr>
      <w:r w:rsidRPr="00151C6C">
        <w:rPr>
          <w:rFonts w:asciiTheme="majorHAnsi" w:hAnsiTheme="majorHAnsi"/>
        </w:rPr>
        <w:t xml:space="preserve">Developed a new territory and introduced a </w:t>
      </w:r>
      <w:r>
        <w:rPr>
          <w:rFonts w:asciiTheme="majorHAnsi" w:hAnsiTheme="majorHAnsi"/>
        </w:rPr>
        <w:t xml:space="preserve">new flooring category for </w:t>
      </w:r>
      <w:r w:rsidRPr="00151C6C">
        <w:rPr>
          <w:rFonts w:asciiTheme="majorHAnsi" w:hAnsiTheme="majorHAnsi"/>
        </w:rPr>
        <w:t>the newly established commercial division of US Floors</w:t>
      </w:r>
    </w:p>
    <w:p w14:paraId="385FAA28" w14:textId="77777777" w:rsidR="00894136" w:rsidRPr="00151C6C" w:rsidRDefault="00894136" w:rsidP="00894136">
      <w:pPr>
        <w:pStyle w:val="Heading4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Developed and grew a</w:t>
      </w:r>
      <w:r w:rsidRPr="00151C6C">
        <w:rPr>
          <w:rFonts w:asciiTheme="majorHAnsi" w:hAnsiTheme="majorHAnsi"/>
        </w:rPr>
        <w:t xml:space="preserve"> terr</w:t>
      </w:r>
      <w:r>
        <w:rPr>
          <w:rFonts w:asciiTheme="majorHAnsi" w:hAnsiTheme="majorHAnsi"/>
        </w:rPr>
        <w:t>itory</w:t>
      </w:r>
      <w:r w:rsidRPr="00151C6C">
        <w:rPr>
          <w:rFonts w:asciiTheme="majorHAnsi" w:hAnsiTheme="majorHAnsi"/>
        </w:rPr>
        <w:t xml:space="preserve"> for a manufacturer and product line previously unrepresented in this </w:t>
      </w:r>
      <w:r>
        <w:rPr>
          <w:rFonts w:asciiTheme="majorHAnsi" w:hAnsiTheme="majorHAnsi"/>
        </w:rPr>
        <w:t xml:space="preserve">area, establishing large repeat customers. </w:t>
      </w:r>
    </w:p>
    <w:p w14:paraId="490F8730" w14:textId="77777777" w:rsidR="00894136" w:rsidRPr="00151C6C" w:rsidRDefault="00894136" w:rsidP="00894136">
      <w:pPr>
        <w:pStyle w:val="Heading4"/>
        <w:numPr>
          <w:ilvl w:val="0"/>
          <w:numId w:val="1"/>
        </w:numPr>
        <w:rPr>
          <w:rFonts w:asciiTheme="majorHAnsi" w:hAnsiTheme="majorHAnsi"/>
        </w:rPr>
      </w:pPr>
      <w:r w:rsidRPr="00151C6C">
        <w:rPr>
          <w:rFonts w:asciiTheme="majorHAnsi" w:hAnsiTheme="majorHAnsi"/>
        </w:rPr>
        <w:t xml:space="preserve">Sought out </w:t>
      </w:r>
      <w:r>
        <w:rPr>
          <w:rFonts w:asciiTheme="majorHAnsi" w:hAnsiTheme="majorHAnsi"/>
        </w:rPr>
        <w:t xml:space="preserve">and vetted </w:t>
      </w:r>
      <w:r w:rsidRPr="00151C6C">
        <w:rPr>
          <w:rFonts w:asciiTheme="majorHAnsi" w:hAnsiTheme="majorHAnsi"/>
        </w:rPr>
        <w:t>large commercial projects, as well as the decision makers involved in product selection</w:t>
      </w:r>
      <w:r>
        <w:rPr>
          <w:rFonts w:asciiTheme="majorHAnsi" w:hAnsiTheme="majorHAnsi"/>
        </w:rPr>
        <w:t>,</w:t>
      </w:r>
      <w:r w:rsidRPr="00151C6C">
        <w:rPr>
          <w:rFonts w:asciiTheme="majorHAnsi" w:hAnsiTheme="majorHAnsi"/>
        </w:rPr>
        <w:t xml:space="preserve"> to educate them about the</w:t>
      </w:r>
      <w:r>
        <w:rPr>
          <w:rFonts w:asciiTheme="majorHAnsi" w:hAnsiTheme="majorHAnsi"/>
        </w:rPr>
        <w:t xml:space="preserve"> </w:t>
      </w:r>
      <w:r w:rsidRPr="00151C6C">
        <w:rPr>
          <w:rFonts w:asciiTheme="majorHAnsi" w:hAnsiTheme="majorHAnsi"/>
        </w:rPr>
        <w:t>benefits</w:t>
      </w:r>
      <w:r>
        <w:rPr>
          <w:rFonts w:asciiTheme="majorHAnsi" w:hAnsiTheme="majorHAnsi"/>
        </w:rPr>
        <w:t xml:space="preserve"> and solutions offered by our </w:t>
      </w:r>
      <w:r w:rsidRPr="00151C6C">
        <w:rPr>
          <w:rFonts w:asciiTheme="majorHAnsi" w:hAnsiTheme="majorHAnsi"/>
        </w:rPr>
        <w:t>products</w:t>
      </w:r>
      <w:r>
        <w:rPr>
          <w:rFonts w:asciiTheme="majorHAnsi" w:hAnsiTheme="majorHAnsi"/>
        </w:rPr>
        <w:t>.</w:t>
      </w:r>
    </w:p>
    <w:p w14:paraId="73C2214A" w14:textId="5E9A75DB" w:rsidR="00894136" w:rsidRPr="00151C6C" w:rsidRDefault="00894136" w:rsidP="00894136">
      <w:pPr>
        <w:pStyle w:val="Heading4"/>
        <w:numPr>
          <w:ilvl w:val="0"/>
          <w:numId w:val="1"/>
        </w:numPr>
        <w:rPr>
          <w:rFonts w:asciiTheme="majorHAnsi" w:hAnsiTheme="majorHAnsi"/>
        </w:rPr>
      </w:pPr>
      <w:r w:rsidRPr="00151C6C">
        <w:rPr>
          <w:rFonts w:asciiTheme="majorHAnsi" w:hAnsiTheme="majorHAnsi"/>
        </w:rPr>
        <w:t xml:space="preserve">Built relationships </w:t>
      </w:r>
      <w:r>
        <w:rPr>
          <w:rFonts w:asciiTheme="majorHAnsi" w:hAnsiTheme="majorHAnsi"/>
        </w:rPr>
        <w:t>with c</w:t>
      </w:r>
      <w:r w:rsidRPr="00151C6C">
        <w:rPr>
          <w:rFonts w:asciiTheme="majorHAnsi" w:hAnsiTheme="majorHAnsi"/>
        </w:rPr>
        <w:t>ommercial designers, architects, developers</w:t>
      </w:r>
      <w:r>
        <w:rPr>
          <w:rFonts w:asciiTheme="majorHAnsi" w:hAnsiTheme="majorHAnsi"/>
        </w:rPr>
        <w:t>, retailers</w:t>
      </w:r>
      <w:r w:rsidRPr="00151C6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and </w:t>
      </w:r>
      <w:r w:rsidRPr="00151C6C">
        <w:rPr>
          <w:rFonts w:asciiTheme="majorHAnsi" w:hAnsiTheme="majorHAnsi"/>
        </w:rPr>
        <w:t>ownership groups to promote the use of our products and to uphold the specification once written.</w:t>
      </w:r>
    </w:p>
    <w:p w14:paraId="79840073" w14:textId="77777777" w:rsidR="00894136" w:rsidRDefault="00894136" w:rsidP="00894136">
      <w:pPr>
        <w:pStyle w:val="Heading4"/>
        <w:numPr>
          <w:ilvl w:val="0"/>
          <w:numId w:val="1"/>
        </w:numPr>
        <w:rPr>
          <w:rFonts w:asciiTheme="majorHAnsi" w:hAnsiTheme="majorHAnsi"/>
        </w:rPr>
      </w:pPr>
      <w:r w:rsidRPr="00151C6C">
        <w:rPr>
          <w:rFonts w:asciiTheme="majorHAnsi" w:hAnsiTheme="majorHAnsi"/>
        </w:rPr>
        <w:t>Held training meetings for commercial contractors and dealers with dedicated commercial staff</w:t>
      </w:r>
      <w:r>
        <w:rPr>
          <w:rFonts w:asciiTheme="majorHAnsi" w:hAnsiTheme="majorHAnsi"/>
        </w:rPr>
        <w:t>.</w:t>
      </w:r>
    </w:p>
    <w:p w14:paraId="5812439F" w14:textId="77777777" w:rsidR="00894136" w:rsidRPr="00151C6C" w:rsidRDefault="00894136" w:rsidP="00894136">
      <w:pPr>
        <w:pStyle w:val="Heading4"/>
        <w:numPr>
          <w:ilvl w:val="0"/>
          <w:numId w:val="1"/>
        </w:numPr>
        <w:rPr>
          <w:rFonts w:asciiTheme="majorHAnsi" w:hAnsiTheme="majorHAnsi"/>
        </w:rPr>
      </w:pPr>
      <w:r w:rsidRPr="00151C6C">
        <w:rPr>
          <w:rFonts w:asciiTheme="majorHAnsi" w:hAnsiTheme="majorHAnsi"/>
        </w:rPr>
        <w:t xml:space="preserve">Worked together with counterparts to </w:t>
      </w:r>
      <w:r>
        <w:rPr>
          <w:rFonts w:asciiTheme="majorHAnsi" w:hAnsiTheme="majorHAnsi"/>
        </w:rPr>
        <w:t>exchange</w:t>
      </w:r>
      <w:r w:rsidRPr="00151C6C">
        <w:rPr>
          <w:rFonts w:asciiTheme="majorHAnsi" w:hAnsiTheme="majorHAnsi"/>
        </w:rPr>
        <w:t xml:space="preserve"> knowledge</w:t>
      </w:r>
      <w:r>
        <w:rPr>
          <w:rFonts w:asciiTheme="majorHAnsi" w:hAnsiTheme="majorHAnsi"/>
        </w:rPr>
        <w:t xml:space="preserve"> </w:t>
      </w:r>
      <w:r w:rsidRPr="00151C6C">
        <w:rPr>
          <w:rFonts w:asciiTheme="majorHAnsi" w:hAnsiTheme="majorHAnsi"/>
        </w:rPr>
        <w:t xml:space="preserve">and/ or support specifications that originated outside of my territory.  </w:t>
      </w:r>
    </w:p>
    <w:p w14:paraId="4FB910BD" w14:textId="77777777" w:rsidR="00894136" w:rsidRDefault="00894136" w:rsidP="00894136">
      <w:pPr>
        <w:pStyle w:val="Heading3"/>
      </w:pPr>
    </w:p>
    <w:p w14:paraId="09C404AC" w14:textId="2F785AFA" w:rsidR="00894136" w:rsidRPr="00151C6C" w:rsidRDefault="00894136" w:rsidP="00894136">
      <w:pPr>
        <w:pStyle w:val="Heading3"/>
        <w:rPr>
          <w:rFonts w:asciiTheme="majorHAnsi" w:hAnsiTheme="majorHAnsi"/>
          <w:b/>
          <w:i w:val="0"/>
        </w:rPr>
      </w:pPr>
      <w:r w:rsidRPr="00151C6C">
        <w:rPr>
          <w:rFonts w:asciiTheme="majorHAnsi" w:hAnsiTheme="majorHAnsi"/>
          <w:b/>
          <w:i w:val="0"/>
        </w:rPr>
        <w:t xml:space="preserve">2005-May 2016- </w:t>
      </w:r>
      <w:r w:rsidR="00FD0391">
        <w:rPr>
          <w:rFonts w:asciiTheme="majorHAnsi" w:hAnsiTheme="majorHAnsi"/>
          <w:b/>
          <w:i w:val="0"/>
        </w:rPr>
        <w:t>Company</w:t>
      </w:r>
      <w:r w:rsidRPr="00151C6C">
        <w:rPr>
          <w:rFonts w:asciiTheme="majorHAnsi" w:hAnsiTheme="majorHAnsi"/>
          <w:b/>
          <w:i w:val="0"/>
        </w:rPr>
        <w:tab/>
        <w:t>Kansas City, MO</w:t>
      </w:r>
    </w:p>
    <w:p w14:paraId="3FF3DE13" w14:textId="5ABF7EC0" w:rsidR="00894136" w:rsidRPr="00B975FD" w:rsidRDefault="00894136" w:rsidP="00894136">
      <w:pPr>
        <w:pStyle w:val="Heading3"/>
        <w:rPr>
          <w:rFonts w:asciiTheme="majorHAnsi" w:hAnsiTheme="majorHAnsi"/>
          <w:b/>
          <w:sz w:val="20"/>
          <w:szCs w:val="20"/>
        </w:rPr>
      </w:pPr>
      <w:r w:rsidRPr="00B975FD">
        <w:rPr>
          <w:rFonts w:asciiTheme="majorHAnsi" w:hAnsiTheme="majorHAnsi"/>
          <w:b/>
          <w:sz w:val="20"/>
          <w:szCs w:val="20"/>
        </w:rPr>
        <w:t>Territory Sales Manager- KC Metro, Northwest MO / NE Kansas</w:t>
      </w:r>
    </w:p>
    <w:p w14:paraId="099B6376" w14:textId="3D8CB9C5" w:rsidR="00894136" w:rsidRPr="00151C6C" w:rsidRDefault="00894136" w:rsidP="00894136">
      <w:pPr>
        <w:pStyle w:val="Heading3"/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Consistent Top Performer</w:t>
      </w:r>
      <w:r>
        <w:rPr>
          <w:rFonts w:asciiTheme="majorHAnsi" w:hAnsiTheme="majorHAnsi"/>
          <w:i w:val="0"/>
        </w:rPr>
        <w:t xml:space="preserve"> in residential soft surface and Aladdin Commercial products. m</w:t>
      </w:r>
      <w:r w:rsidRPr="00151C6C">
        <w:rPr>
          <w:rFonts w:asciiTheme="majorHAnsi" w:hAnsiTheme="majorHAnsi"/>
          <w:i w:val="0"/>
        </w:rPr>
        <w:t xml:space="preserve">anaging 90+ accounts, including the top key accounts in the </w:t>
      </w:r>
      <w:r>
        <w:rPr>
          <w:rFonts w:asciiTheme="majorHAnsi" w:hAnsiTheme="majorHAnsi"/>
          <w:i w:val="0"/>
        </w:rPr>
        <w:t>Kansas City market</w:t>
      </w:r>
    </w:p>
    <w:p w14:paraId="29435034" w14:textId="77777777" w:rsidR="00894136" w:rsidRPr="00151C6C" w:rsidRDefault="00894136" w:rsidP="00894136">
      <w:pPr>
        <w:pStyle w:val="Heading3"/>
        <w:rPr>
          <w:rFonts w:asciiTheme="majorHAnsi" w:hAnsiTheme="majorHAnsi"/>
          <w:i w:val="0"/>
        </w:rPr>
      </w:pPr>
    </w:p>
    <w:p w14:paraId="1668A66C" w14:textId="7732E4AB" w:rsidR="00894136" w:rsidRPr="00151C6C" w:rsidRDefault="00894136" w:rsidP="00894136">
      <w:pPr>
        <w:pStyle w:val="Heading3"/>
        <w:numPr>
          <w:ilvl w:val="0"/>
          <w:numId w:val="2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Consistently traveled territory visiting current and potential clients for</w:t>
      </w:r>
      <w:r>
        <w:rPr>
          <w:rFonts w:asciiTheme="majorHAnsi" w:hAnsiTheme="majorHAnsi"/>
          <w:i w:val="0"/>
        </w:rPr>
        <w:t xml:space="preserve"> </w:t>
      </w:r>
      <w:r w:rsidRPr="00151C6C">
        <w:rPr>
          <w:rFonts w:asciiTheme="majorHAnsi" w:hAnsiTheme="majorHAnsi"/>
          <w:i w:val="0"/>
        </w:rPr>
        <w:t xml:space="preserve">business purposes. Shared product knowledge and proposals to provide best options for clients, conducting ongoing training and product knowledge classes. </w:t>
      </w:r>
    </w:p>
    <w:p w14:paraId="47C5344E" w14:textId="2AF3B8EB" w:rsidR="00894136" w:rsidRPr="00151C6C" w:rsidRDefault="00894136" w:rsidP="00894136">
      <w:pPr>
        <w:pStyle w:val="Heading3"/>
        <w:numPr>
          <w:ilvl w:val="0"/>
          <w:numId w:val="2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During first full year in this position, </w:t>
      </w:r>
      <w:r>
        <w:rPr>
          <w:rFonts w:asciiTheme="majorHAnsi" w:hAnsiTheme="majorHAnsi"/>
          <w:i w:val="0"/>
        </w:rPr>
        <w:t>was the o</w:t>
      </w:r>
      <w:r w:rsidRPr="00151C6C">
        <w:rPr>
          <w:rFonts w:asciiTheme="majorHAnsi" w:hAnsiTheme="majorHAnsi"/>
          <w:i w:val="0"/>
        </w:rPr>
        <w:t xml:space="preserve">nly Mohawk TM in the district to have a positive trending </w:t>
      </w:r>
    </w:p>
    <w:p w14:paraId="73748194" w14:textId="77777777" w:rsidR="00894136" w:rsidRPr="00151C6C" w:rsidRDefault="00894136" w:rsidP="00894136">
      <w:pPr>
        <w:pStyle w:val="Heading3"/>
        <w:ind w:left="720"/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territory despite a severe economic downturn and the loss of business in largest key account prior to my hire. </w:t>
      </w:r>
    </w:p>
    <w:p w14:paraId="579C0486" w14:textId="2D1419BD" w:rsidR="00894136" w:rsidRPr="00151C6C" w:rsidRDefault="00894136" w:rsidP="00894136">
      <w:pPr>
        <w:pStyle w:val="Heading3"/>
        <w:numPr>
          <w:ilvl w:val="0"/>
          <w:numId w:val="2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Took a largely underperforming commercial territory in 2010, turning it into an ongoing top performing Aladdin Commercial account base, becoming a dependable top performer with consist</w:t>
      </w:r>
      <w:r>
        <w:rPr>
          <w:rFonts w:asciiTheme="majorHAnsi" w:hAnsiTheme="majorHAnsi"/>
          <w:i w:val="0"/>
        </w:rPr>
        <w:t>ent</w:t>
      </w:r>
      <w:r w:rsidRPr="00151C6C">
        <w:rPr>
          <w:rFonts w:asciiTheme="majorHAnsi" w:hAnsiTheme="majorHAnsi"/>
          <w:i w:val="0"/>
        </w:rPr>
        <w:t xml:space="preserve"> growth in Aladdin Commercial products. </w:t>
      </w:r>
    </w:p>
    <w:p w14:paraId="176668F7" w14:textId="77777777" w:rsidR="00894136" w:rsidRPr="00151C6C" w:rsidRDefault="00894136" w:rsidP="00894136">
      <w:pPr>
        <w:pStyle w:val="Heading3"/>
        <w:numPr>
          <w:ilvl w:val="0"/>
          <w:numId w:val="2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One of two key speakers for a 2014 national Aladdin Commercial Conference call regarding the sales and activation of commercial tile displays and </w:t>
      </w:r>
      <w:r>
        <w:rPr>
          <w:rFonts w:asciiTheme="majorHAnsi" w:hAnsiTheme="majorHAnsi"/>
          <w:i w:val="0"/>
        </w:rPr>
        <w:t xml:space="preserve">general </w:t>
      </w:r>
      <w:r w:rsidRPr="00151C6C">
        <w:rPr>
          <w:rFonts w:asciiTheme="majorHAnsi" w:hAnsiTheme="majorHAnsi"/>
          <w:i w:val="0"/>
        </w:rPr>
        <w:t>growth of Aladdin Commercial business. Largest display placement in the nation</w:t>
      </w:r>
      <w:r>
        <w:rPr>
          <w:rFonts w:asciiTheme="majorHAnsi" w:hAnsiTheme="majorHAnsi"/>
          <w:i w:val="0"/>
        </w:rPr>
        <w:t xml:space="preserve"> at that time.</w:t>
      </w:r>
    </w:p>
    <w:p w14:paraId="4ED58EDE" w14:textId="77777777" w:rsidR="00894136" w:rsidRPr="00151C6C" w:rsidRDefault="00894136" w:rsidP="00894136">
      <w:pPr>
        <w:pStyle w:val="Heading3"/>
        <w:numPr>
          <w:ilvl w:val="0"/>
          <w:numId w:val="2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Achieved 90% active account status</w:t>
      </w:r>
    </w:p>
    <w:p w14:paraId="71D6AAE5" w14:textId="750101AC" w:rsidR="00894136" w:rsidRPr="00151C6C" w:rsidRDefault="00894136" w:rsidP="00894136">
      <w:pPr>
        <w:pStyle w:val="Heading3"/>
        <w:numPr>
          <w:ilvl w:val="0"/>
          <w:numId w:val="2"/>
        </w:numPr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 xml:space="preserve">Promoted to a </w:t>
      </w:r>
      <w:r w:rsidRPr="00151C6C">
        <w:rPr>
          <w:rFonts w:asciiTheme="majorHAnsi" w:hAnsiTheme="majorHAnsi"/>
          <w:i w:val="0"/>
        </w:rPr>
        <w:t>Horizon Territory</w:t>
      </w:r>
      <w:r>
        <w:rPr>
          <w:rFonts w:asciiTheme="majorHAnsi" w:hAnsiTheme="majorHAnsi"/>
          <w:i w:val="0"/>
        </w:rPr>
        <w:t xml:space="preserve"> position</w:t>
      </w:r>
      <w:r w:rsidRPr="00151C6C">
        <w:rPr>
          <w:rFonts w:asciiTheme="majorHAnsi" w:hAnsiTheme="majorHAnsi"/>
          <w:i w:val="0"/>
        </w:rPr>
        <w:t xml:space="preserve"> that had shown significant decline for the past 2 years, quickly lear</w:t>
      </w:r>
      <w:r>
        <w:rPr>
          <w:rFonts w:asciiTheme="majorHAnsi" w:hAnsiTheme="majorHAnsi"/>
          <w:i w:val="0"/>
        </w:rPr>
        <w:t>ning</w:t>
      </w:r>
      <w:r w:rsidRPr="00151C6C">
        <w:rPr>
          <w:rFonts w:asciiTheme="majorHAnsi" w:hAnsiTheme="majorHAnsi"/>
          <w:i w:val="0"/>
        </w:rPr>
        <w:t xml:space="preserve"> a new line of higher end products and brought it back </w:t>
      </w:r>
      <w:r>
        <w:rPr>
          <w:rFonts w:asciiTheme="majorHAnsi" w:hAnsiTheme="majorHAnsi"/>
          <w:i w:val="0"/>
        </w:rPr>
        <w:t>“</w:t>
      </w:r>
      <w:r w:rsidRPr="00151C6C">
        <w:rPr>
          <w:rFonts w:asciiTheme="majorHAnsi" w:hAnsiTheme="majorHAnsi"/>
          <w:i w:val="0"/>
        </w:rPr>
        <w:t>into the black” within the first six months</w:t>
      </w:r>
      <w:r>
        <w:rPr>
          <w:rFonts w:asciiTheme="majorHAnsi" w:hAnsiTheme="majorHAnsi"/>
          <w:i w:val="0"/>
        </w:rPr>
        <w:t xml:space="preserve"> </w:t>
      </w:r>
      <w:r w:rsidRPr="00151C6C">
        <w:rPr>
          <w:rFonts w:asciiTheme="majorHAnsi" w:hAnsiTheme="majorHAnsi"/>
          <w:i w:val="0"/>
        </w:rPr>
        <w:t xml:space="preserve">during a declining residential carpet market. In </w:t>
      </w:r>
      <w:r>
        <w:rPr>
          <w:rFonts w:asciiTheme="majorHAnsi" w:hAnsiTheme="majorHAnsi"/>
          <w:i w:val="0"/>
        </w:rPr>
        <w:t xml:space="preserve">the </w:t>
      </w:r>
      <w:r w:rsidRPr="00151C6C">
        <w:rPr>
          <w:rFonts w:asciiTheme="majorHAnsi" w:hAnsiTheme="majorHAnsi"/>
          <w:i w:val="0"/>
        </w:rPr>
        <w:t xml:space="preserve">final month with Mohawk Industries, territory was up 99%, with the highest top line gain for the month to date </w:t>
      </w:r>
      <w:r>
        <w:rPr>
          <w:rFonts w:asciiTheme="majorHAnsi" w:hAnsiTheme="majorHAnsi"/>
          <w:i w:val="0"/>
        </w:rPr>
        <w:t xml:space="preserve">as well as for the </w:t>
      </w:r>
      <w:r w:rsidRPr="00151C6C">
        <w:rPr>
          <w:rFonts w:asciiTheme="majorHAnsi" w:hAnsiTheme="majorHAnsi"/>
          <w:i w:val="0"/>
        </w:rPr>
        <w:t xml:space="preserve">year to date in the seven-state </w:t>
      </w:r>
      <w:r>
        <w:rPr>
          <w:rFonts w:asciiTheme="majorHAnsi" w:hAnsiTheme="majorHAnsi"/>
          <w:i w:val="0"/>
        </w:rPr>
        <w:t xml:space="preserve">Central Plains </w:t>
      </w:r>
      <w:r w:rsidRPr="00151C6C">
        <w:rPr>
          <w:rFonts w:asciiTheme="majorHAnsi" w:hAnsiTheme="majorHAnsi"/>
          <w:i w:val="0"/>
        </w:rPr>
        <w:t>region.</w:t>
      </w:r>
    </w:p>
    <w:p w14:paraId="536701A3" w14:textId="77777777" w:rsidR="00894136" w:rsidRPr="00151C6C" w:rsidRDefault="00894136" w:rsidP="00894136">
      <w:pPr>
        <w:pStyle w:val="Heading3"/>
        <w:numPr>
          <w:ilvl w:val="0"/>
          <w:numId w:val="2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Reliable team player, </w:t>
      </w:r>
      <w:r>
        <w:rPr>
          <w:rFonts w:asciiTheme="majorHAnsi" w:hAnsiTheme="majorHAnsi"/>
          <w:i w:val="0"/>
        </w:rPr>
        <w:t>apprising</w:t>
      </w:r>
      <w:r w:rsidRPr="00151C6C">
        <w:rPr>
          <w:rFonts w:asciiTheme="majorHAnsi" w:hAnsiTheme="majorHAnsi"/>
          <w:i w:val="0"/>
        </w:rPr>
        <w:t xml:space="preserve"> team members of opportunities in the field as well as communicating pertinent strategic information to my supervisors</w:t>
      </w:r>
      <w:r>
        <w:rPr>
          <w:rFonts w:asciiTheme="majorHAnsi" w:hAnsiTheme="majorHAnsi"/>
          <w:i w:val="0"/>
        </w:rPr>
        <w:t>.</w:t>
      </w:r>
    </w:p>
    <w:p w14:paraId="31B69A2A" w14:textId="77777777" w:rsidR="00894136" w:rsidRDefault="00894136" w:rsidP="00894136">
      <w:pPr>
        <w:pStyle w:val="Heading3"/>
        <w:ind w:left="720"/>
        <w:rPr>
          <w:i w:val="0"/>
        </w:rPr>
      </w:pPr>
    </w:p>
    <w:p w14:paraId="45450FD4" w14:textId="4EE14521" w:rsidR="00894136" w:rsidRPr="00151C6C" w:rsidRDefault="00894136" w:rsidP="00894136">
      <w:pPr>
        <w:pStyle w:val="Heading3"/>
        <w:rPr>
          <w:rFonts w:asciiTheme="majorHAnsi" w:hAnsiTheme="majorHAnsi"/>
          <w:b/>
          <w:i w:val="0"/>
        </w:rPr>
      </w:pPr>
      <w:r w:rsidRPr="00151C6C">
        <w:rPr>
          <w:rFonts w:asciiTheme="majorHAnsi" w:hAnsiTheme="majorHAnsi"/>
          <w:b/>
          <w:i w:val="0"/>
        </w:rPr>
        <w:t xml:space="preserve">2004-2005 </w:t>
      </w:r>
      <w:r w:rsidR="00FD0391">
        <w:rPr>
          <w:rFonts w:asciiTheme="majorHAnsi" w:hAnsiTheme="majorHAnsi"/>
          <w:b/>
          <w:i w:val="0"/>
        </w:rPr>
        <w:t>Company /Location</w:t>
      </w:r>
      <w:bookmarkStart w:id="0" w:name="_GoBack"/>
      <w:bookmarkEnd w:id="0"/>
    </w:p>
    <w:p w14:paraId="057D184D" w14:textId="77777777" w:rsidR="00894136" w:rsidRPr="00B975FD" w:rsidRDefault="00894136" w:rsidP="00894136">
      <w:pPr>
        <w:pStyle w:val="Heading3"/>
        <w:rPr>
          <w:rFonts w:asciiTheme="majorHAnsi" w:hAnsiTheme="majorHAnsi"/>
          <w:b/>
          <w:sz w:val="20"/>
          <w:szCs w:val="20"/>
        </w:rPr>
      </w:pPr>
      <w:r w:rsidRPr="00B975FD">
        <w:rPr>
          <w:rFonts w:asciiTheme="majorHAnsi" w:hAnsiTheme="majorHAnsi"/>
          <w:b/>
          <w:sz w:val="20"/>
          <w:szCs w:val="20"/>
        </w:rPr>
        <w:t>Store Manager- Joe’s Carpet Flagship Store, Kansas City, KS</w:t>
      </w:r>
    </w:p>
    <w:p w14:paraId="2B1A051C" w14:textId="12BD5B99" w:rsidR="00894136" w:rsidRPr="00151C6C" w:rsidRDefault="00894136" w:rsidP="00894136">
      <w:pPr>
        <w:pStyle w:val="Heading3"/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Top revenue producer overseeing general operations and commercial sales of Joes largest volume location while leading teams in a high-volume retail en</w:t>
      </w:r>
      <w:r>
        <w:rPr>
          <w:rFonts w:asciiTheme="majorHAnsi" w:hAnsiTheme="majorHAnsi"/>
          <w:i w:val="0"/>
        </w:rPr>
        <w:t>v</w:t>
      </w:r>
      <w:r w:rsidRPr="00151C6C">
        <w:rPr>
          <w:rFonts w:asciiTheme="majorHAnsi" w:hAnsiTheme="majorHAnsi"/>
          <w:i w:val="0"/>
        </w:rPr>
        <w:t>ironment where gross revenues exceeded 3.5 million dollars.</w:t>
      </w:r>
    </w:p>
    <w:p w14:paraId="2042D36C" w14:textId="6EBC729C" w:rsidR="00894136" w:rsidRPr="00151C6C" w:rsidRDefault="00894136" w:rsidP="00894136">
      <w:pPr>
        <w:pStyle w:val="Heading3"/>
        <w:numPr>
          <w:ilvl w:val="0"/>
          <w:numId w:val="3"/>
        </w:numPr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>H</w:t>
      </w:r>
      <w:r w:rsidRPr="00151C6C">
        <w:rPr>
          <w:rFonts w:asciiTheme="majorHAnsi" w:hAnsiTheme="majorHAnsi"/>
          <w:i w:val="0"/>
        </w:rPr>
        <w:t xml:space="preserve">andled all </w:t>
      </w:r>
      <w:r>
        <w:rPr>
          <w:rFonts w:asciiTheme="majorHAnsi" w:hAnsiTheme="majorHAnsi"/>
          <w:i w:val="0"/>
        </w:rPr>
        <w:t xml:space="preserve">wholesale and commercial </w:t>
      </w:r>
      <w:r w:rsidRPr="00151C6C">
        <w:rPr>
          <w:rFonts w:asciiTheme="majorHAnsi" w:hAnsiTheme="majorHAnsi"/>
          <w:i w:val="0"/>
        </w:rPr>
        <w:t xml:space="preserve">accounts as well as handling retail overflow in a </w:t>
      </w:r>
      <w:proofErr w:type="gramStart"/>
      <w:r w:rsidRPr="00151C6C">
        <w:rPr>
          <w:rFonts w:asciiTheme="majorHAnsi" w:hAnsiTheme="majorHAnsi"/>
          <w:i w:val="0"/>
        </w:rPr>
        <w:t>high volume</w:t>
      </w:r>
      <w:proofErr w:type="gramEnd"/>
      <w:r w:rsidRPr="00151C6C">
        <w:rPr>
          <w:rFonts w:asciiTheme="majorHAnsi" w:hAnsiTheme="majorHAnsi"/>
          <w:i w:val="0"/>
        </w:rPr>
        <w:t xml:space="preserve"> business. </w:t>
      </w:r>
    </w:p>
    <w:p w14:paraId="3EB59E51" w14:textId="77777777" w:rsidR="00894136" w:rsidRPr="00151C6C" w:rsidRDefault="00894136" w:rsidP="00894136">
      <w:pPr>
        <w:pStyle w:val="Heading3"/>
        <w:numPr>
          <w:ilvl w:val="0"/>
          <w:numId w:val="3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Inventory management and control, establishing and maintaining inventory predicates, and reconciling inventory levels with RFMS. </w:t>
      </w:r>
    </w:p>
    <w:p w14:paraId="58875939" w14:textId="77777777" w:rsidR="00894136" w:rsidRPr="00151C6C" w:rsidRDefault="00894136" w:rsidP="00894136">
      <w:pPr>
        <w:pStyle w:val="Heading3"/>
        <w:numPr>
          <w:ilvl w:val="0"/>
          <w:numId w:val="3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Personnel management including settling internal disputes, recruitment, interviews, and screening of potential candidates, making final hiring recommendations to upper management. </w:t>
      </w:r>
    </w:p>
    <w:p w14:paraId="5B76CAB4" w14:textId="77777777" w:rsidR="00894136" w:rsidRPr="00151C6C" w:rsidRDefault="00894136" w:rsidP="00894136">
      <w:pPr>
        <w:pStyle w:val="Heading3"/>
        <w:numPr>
          <w:ilvl w:val="0"/>
          <w:numId w:val="3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lastRenderedPageBreak/>
        <w:t>Trained all new personnel in policies, procedures, products, and sales technique.</w:t>
      </w:r>
    </w:p>
    <w:p w14:paraId="774B43EA" w14:textId="77777777" w:rsidR="00894136" w:rsidRPr="00151C6C" w:rsidRDefault="00894136" w:rsidP="00894136">
      <w:pPr>
        <w:pStyle w:val="Heading3"/>
        <w:numPr>
          <w:ilvl w:val="0"/>
          <w:numId w:val="3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Used and built upon expert industry knowledge including cost estimating, blueprint take offs, installation, manufacturing an</w:t>
      </w:r>
      <w:r>
        <w:rPr>
          <w:rFonts w:asciiTheme="majorHAnsi" w:hAnsiTheme="majorHAnsi"/>
          <w:i w:val="0"/>
        </w:rPr>
        <w:t>d</w:t>
      </w:r>
      <w:r w:rsidRPr="00151C6C">
        <w:rPr>
          <w:rFonts w:asciiTheme="majorHAnsi" w:hAnsiTheme="majorHAnsi"/>
          <w:i w:val="0"/>
        </w:rPr>
        <w:t xml:space="preserve"> installation claims.</w:t>
      </w:r>
    </w:p>
    <w:p w14:paraId="1D7950C3" w14:textId="77777777" w:rsidR="00894136" w:rsidRPr="00151C6C" w:rsidRDefault="00894136" w:rsidP="00894136">
      <w:pPr>
        <w:pStyle w:val="Heading3"/>
        <w:numPr>
          <w:ilvl w:val="0"/>
          <w:numId w:val="3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Trusted to be responsible for the daily close, including handling large deposits and cash reconciliation</w:t>
      </w:r>
      <w:r>
        <w:rPr>
          <w:rFonts w:asciiTheme="majorHAnsi" w:hAnsiTheme="majorHAnsi"/>
          <w:i w:val="0"/>
        </w:rPr>
        <w:t>.</w:t>
      </w:r>
    </w:p>
    <w:p w14:paraId="521BF9EB" w14:textId="4EE880CB" w:rsidR="00894136" w:rsidRPr="00151C6C" w:rsidRDefault="00894136" w:rsidP="00894136">
      <w:pPr>
        <w:pStyle w:val="Heading3"/>
        <w:numPr>
          <w:ilvl w:val="0"/>
          <w:numId w:val="3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Managed and maintained the strongest profit margins of all </w:t>
      </w:r>
      <w:r>
        <w:rPr>
          <w:rFonts w:asciiTheme="majorHAnsi" w:hAnsiTheme="majorHAnsi"/>
          <w:i w:val="0"/>
        </w:rPr>
        <w:t xml:space="preserve">six </w:t>
      </w:r>
      <w:r w:rsidRPr="00151C6C">
        <w:rPr>
          <w:rFonts w:asciiTheme="majorHAnsi" w:hAnsiTheme="majorHAnsi"/>
          <w:i w:val="0"/>
        </w:rPr>
        <w:t xml:space="preserve">of the Joe’s locations. </w:t>
      </w:r>
    </w:p>
    <w:p w14:paraId="164F853D" w14:textId="77777777" w:rsidR="00894136" w:rsidRPr="00151C6C" w:rsidRDefault="00894136" w:rsidP="00894136">
      <w:pPr>
        <w:pStyle w:val="Heading3"/>
        <w:ind w:left="720"/>
        <w:rPr>
          <w:i w:val="0"/>
        </w:rPr>
      </w:pPr>
    </w:p>
    <w:p w14:paraId="03B738F9" w14:textId="77777777" w:rsidR="00894136" w:rsidRDefault="00894136" w:rsidP="00894136">
      <w:pPr>
        <w:pStyle w:val="Heading3"/>
        <w:rPr>
          <w:b/>
          <w:i w:val="0"/>
        </w:rPr>
      </w:pPr>
    </w:p>
    <w:p w14:paraId="27116AB2" w14:textId="77777777" w:rsidR="00894136" w:rsidRPr="00B975FD" w:rsidRDefault="00894136" w:rsidP="00894136">
      <w:pPr>
        <w:pStyle w:val="Heading3"/>
        <w:rPr>
          <w:rFonts w:asciiTheme="majorHAnsi" w:hAnsiTheme="majorHAnsi"/>
          <w:b/>
          <w:i w:val="0"/>
          <w:szCs w:val="23"/>
        </w:rPr>
      </w:pPr>
      <w:r w:rsidRPr="00B975FD">
        <w:rPr>
          <w:rFonts w:asciiTheme="majorHAnsi" w:hAnsiTheme="majorHAnsi"/>
          <w:b/>
          <w:i w:val="0"/>
          <w:szCs w:val="23"/>
        </w:rPr>
        <w:t>&lt; 2004 Jerry’s Bargain Barn</w:t>
      </w:r>
      <w:r w:rsidRPr="00B975FD">
        <w:rPr>
          <w:rFonts w:asciiTheme="majorHAnsi" w:hAnsiTheme="majorHAnsi"/>
          <w:b/>
          <w:i w:val="0"/>
          <w:szCs w:val="23"/>
        </w:rPr>
        <w:tab/>
      </w:r>
      <w:r w:rsidRPr="00B975FD">
        <w:rPr>
          <w:rFonts w:asciiTheme="majorHAnsi" w:hAnsiTheme="majorHAnsi"/>
          <w:b/>
          <w:i w:val="0"/>
          <w:szCs w:val="23"/>
        </w:rPr>
        <w:tab/>
      </w:r>
      <w:r w:rsidRPr="00B975FD">
        <w:rPr>
          <w:rFonts w:asciiTheme="majorHAnsi" w:hAnsiTheme="majorHAnsi"/>
          <w:b/>
          <w:i w:val="0"/>
          <w:szCs w:val="23"/>
        </w:rPr>
        <w:tab/>
      </w:r>
      <w:r w:rsidRPr="00B975FD">
        <w:rPr>
          <w:rFonts w:asciiTheme="majorHAnsi" w:hAnsiTheme="majorHAnsi"/>
          <w:b/>
          <w:i w:val="0"/>
          <w:szCs w:val="23"/>
        </w:rPr>
        <w:tab/>
      </w:r>
      <w:r w:rsidRPr="00B975FD">
        <w:rPr>
          <w:rFonts w:asciiTheme="majorHAnsi" w:hAnsiTheme="majorHAnsi"/>
          <w:b/>
          <w:i w:val="0"/>
          <w:szCs w:val="23"/>
        </w:rPr>
        <w:tab/>
        <w:t>Maryville, MO</w:t>
      </w:r>
    </w:p>
    <w:p w14:paraId="6236F804" w14:textId="77777777" w:rsidR="00894136" w:rsidRPr="00B975FD" w:rsidRDefault="00894136" w:rsidP="00894136">
      <w:pPr>
        <w:pStyle w:val="Heading3"/>
        <w:rPr>
          <w:rFonts w:asciiTheme="majorHAnsi" w:hAnsiTheme="majorHAnsi"/>
          <w:b/>
          <w:sz w:val="20"/>
          <w:szCs w:val="20"/>
        </w:rPr>
      </w:pPr>
      <w:r w:rsidRPr="00B975FD">
        <w:rPr>
          <w:rFonts w:asciiTheme="majorHAnsi" w:hAnsiTheme="majorHAnsi"/>
          <w:b/>
          <w:sz w:val="20"/>
          <w:szCs w:val="20"/>
        </w:rPr>
        <w:t>Owner/ Operator/ Buyer</w:t>
      </w:r>
    </w:p>
    <w:p w14:paraId="71D5AAFC" w14:textId="77777777" w:rsidR="00894136" w:rsidRPr="00151C6C" w:rsidRDefault="00894136" w:rsidP="00894136">
      <w:pPr>
        <w:pStyle w:val="Heading3"/>
        <w:numPr>
          <w:ilvl w:val="0"/>
          <w:numId w:val="4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Managed every aspect of the family business, eventually purchasing business </w:t>
      </w:r>
      <w:r>
        <w:rPr>
          <w:rFonts w:asciiTheme="majorHAnsi" w:hAnsiTheme="majorHAnsi"/>
          <w:i w:val="0"/>
        </w:rPr>
        <w:t>to become</w:t>
      </w:r>
      <w:r w:rsidRPr="00151C6C">
        <w:rPr>
          <w:rFonts w:asciiTheme="majorHAnsi" w:hAnsiTheme="majorHAnsi"/>
          <w:i w:val="0"/>
        </w:rPr>
        <w:t xml:space="preserve"> a successful sole proprietor for over 11 years</w:t>
      </w:r>
    </w:p>
    <w:p w14:paraId="2D0D7737" w14:textId="3715AF30" w:rsidR="00894136" w:rsidRPr="00151C6C" w:rsidRDefault="00894136" w:rsidP="00894136">
      <w:pPr>
        <w:pStyle w:val="Heading3"/>
        <w:numPr>
          <w:ilvl w:val="0"/>
          <w:numId w:val="4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Key foundations to all aspects of the overall customer experience including sales, skills and talent, industry knowledge and training. </w:t>
      </w:r>
    </w:p>
    <w:p w14:paraId="78A34195" w14:textId="77777777" w:rsidR="00894136" w:rsidRPr="00151C6C" w:rsidRDefault="00894136" w:rsidP="00894136">
      <w:pPr>
        <w:pStyle w:val="Heading3"/>
        <w:numPr>
          <w:ilvl w:val="0"/>
          <w:numId w:val="4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 xml:space="preserve">Directed store operations </w:t>
      </w:r>
      <w:r>
        <w:rPr>
          <w:rFonts w:asciiTheme="majorHAnsi" w:hAnsiTheme="majorHAnsi"/>
          <w:i w:val="0"/>
        </w:rPr>
        <w:t>exceeding</w:t>
      </w:r>
      <w:r w:rsidRPr="00151C6C">
        <w:rPr>
          <w:rFonts w:asciiTheme="majorHAnsi" w:hAnsiTheme="majorHAnsi"/>
          <w:i w:val="0"/>
        </w:rPr>
        <w:t xml:space="preserve"> $1 Million annual sales, and manag</w:t>
      </w:r>
      <w:r>
        <w:rPr>
          <w:rFonts w:asciiTheme="majorHAnsi" w:hAnsiTheme="majorHAnsi"/>
          <w:i w:val="0"/>
        </w:rPr>
        <w:t xml:space="preserve">ing over 10 </w:t>
      </w:r>
      <w:r w:rsidRPr="00151C6C">
        <w:rPr>
          <w:rFonts w:asciiTheme="majorHAnsi" w:hAnsiTheme="majorHAnsi"/>
          <w:i w:val="0"/>
        </w:rPr>
        <w:t>employees as well as overseeing all installation subcontractors</w:t>
      </w:r>
    </w:p>
    <w:p w14:paraId="2A17F1B5" w14:textId="77777777" w:rsidR="00894136" w:rsidRPr="00151C6C" w:rsidRDefault="00894136" w:rsidP="00894136">
      <w:pPr>
        <w:pStyle w:val="Heading3"/>
        <w:numPr>
          <w:ilvl w:val="0"/>
          <w:numId w:val="4"/>
        </w:numPr>
        <w:rPr>
          <w:rFonts w:asciiTheme="majorHAnsi" w:hAnsiTheme="majorHAnsi"/>
          <w:i w:val="0"/>
        </w:rPr>
      </w:pPr>
      <w:r w:rsidRPr="00151C6C">
        <w:rPr>
          <w:rFonts w:asciiTheme="majorHAnsi" w:hAnsiTheme="majorHAnsi"/>
          <w:i w:val="0"/>
        </w:rPr>
        <w:t>Managed inventory levels and controls</w:t>
      </w:r>
    </w:p>
    <w:p w14:paraId="73A07AE7" w14:textId="77777777" w:rsidR="00894136" w:rsidRDefault="00894136" w:rsidP="00894136">
      <w:pPr>
        <w:pStyle w:val="Heading3"/>
        <w:rPr>
          <w:i w:val="0"/>
        </w:rPr>
      </w:pPr>
    </w:p>
    <w:p w14:paraId="6E97DB10" w14:textId="77777777" w:rsidR="00894136" w:rsidRPr="00B975FD" w:rsidRDefault="00894136" w:rsidP="00894136">
      <w:pPr>
        <w:pStyle w:val="Heading3"/>
        <w:rPr>
          <w:rFonts w:asciiTheme="majorHAnsi" w:hAnsiTheme="majorHAnsi"/>
          <w:b/>
          <w:i w:val="0"/>
          <w:szCs w:val="23"/>
        </w:rPr>
      </w:pPr>
      <w:r w:rsidRPr="00B975FD">
        <w:rPr>
          <w:rFonts w:asciiTheme="majorHAnsi" w:hAnsiTheme="majorHAnsi"/>
          <w:b/>
          <w:i w:val="0"/>
          <w:szCs w:val="23"/>
        </w:rPr>
        <w:t>&lt;2004 Crazy Jack’s Fireworks                      Maryville, MO</w:t>
      </w:r>
    </w:p>
    <w:p w14:paraId="52BBEB6C" w14:textId="77777777" w:rsidR="00894136" w:rsidRPr="00B975FD" w:rsidRDefault="00894136" w:rsidP="00894136">
      <w:pPr>
        <w:pStyle w:val="Heading3"/>
        <w:rPr>
          <w:rFonts w:asciiTheme="majorHAnsi" w:hAnsiTheme="majorHAnsi"/>
          <w:b/>
          <w:sz w:val="20"/>
          <w:szCs w:val="20"/>
        </w:rPr>
      </w:pPr>
      <w:r w:rsidRPr="00B975FD">
        <w:rPr>
          <w:rFonts w:asciiTheme="majorHAnsi" w:hAnsiTheme="majorHAnsi"/>
          <w:b/>
          <w:sz w:val="20"/>
          <w:szCs w:val="20"/>
        </w:rPr>
        <w:t>Owner/ Operator/ Buyer</w:t>
      </w:r>
    </w:p>
    <w:p w14:paraId="0E437CC2" w14:textId="77777777" w:rsidR="00894136" w:rsidRPr="00151C6C" w:rsidRDefault="00894136" w:rsidP="00894136">
      <w:pPr>
        <w:pStyle w:val="Heading3"/>
        <w:rPr>
          <w:rFonts w:asciiTheme="majorHAnsi" w:hAnsiTheme="majorHAnsi"/>
          <w:i w:val="0"/>
          <w:sz w:val="22"/>
        </w:rPr>
      </w:pPr>
      <w:r w:rsidRPr="00151C6C">
        <w:rPr>
          <w:rFonts w:asciiTheme="majorHAnsi" w:hAnsiTheme="majorHAnsi"/>
          <w:i w:val="0"/>
          <w:sz w:val="22"/>
        </w:rPr>
        <w:t>Developed and managed this high volume, highly competitive, highly profitable, multi-location seasonal fireworks business for over 20 years.</w:t>
      </w:r>
    </w:p>
    <w:p w14:paraId="4E15CEE1" w14:textId="77777777" w:rsidR="00894136" w:rsidRPr="00734ED2" w:rsidRDefault="00894136" w:rsidP="00894136">
      <w:pPr>
        <w:pStyle w:val="Heading3"/>
        <w:rPr>
          <w:b/>
          <w:i w:val="0"/>
        </w:rPr>
      </w:pPr>
    </w:p>
    <w:p w14:paraId="35AE749E" w14:textId="77777777" w:rsidR="00894136" w:rsidRPr="00640DA6" w:rsidRDefault="00894136" w:rsidP="00894136">
      <w:pPr>
        <w:pStyle w:val="Heading1"/>
      </w:pPr>
      <w:r>
        <w:t>Certifications</w:t>
      </w:r>
    </w:p>
    <w:p w14:paraId="00BC93F0" w14:textId="77777777" w:rsidR="00894136" w:rsidRPr="00151C6C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>Dale Carnegie Course in Human Relations, Bedford, IA</w:t>
      </w:r>
    </w:p>
    <w:p w14:paraId="5D841D0D" w14:textId="3E0CFDC3" w:rsidR="00894136" w:rsidRPr="00151C6C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 xml:space="preserve">Louis G </w:t>
      </w:r>
      <w:proofErr w:type="spellStart"/>
      <w:r w:rsidRPr="00151C6C">
        <w:rPr>
          <w:rFonts w:asciiTheme="majorHAnsi" w:hAnsiTheme="majorHAnsi"/>
        </w:rPr>
        <w:t>Migliore</w:t>
      </w:r>
      <w:proofErr w:type="spellEnd"/>
      <w:r w:rsidRPr="00151C6C">
        <w:rPr>
          <w:rFonts w:asciiTheme="majorHAnsi" w:hAnsiTheme="majorHAnsi"/>
        </w:rPr>
        <w:t xml:space="preserve"> Carpet Technical Seminar, Dalton, GA</w:t>
      </w:r>
    </w:p>
    <w:p w14:paraId="305B64C6" w14:textId="77777777" w:rsidR="00894136" w:rsidRPr="00151C6C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>NDPA Certified Paint &amp; Wallpaper Consultant, Nashville, TN</w:t>
      </w:r>
    </w:p>
    <w:p w14:paraId="3D35D832" w14:textId="4770B267" w:rsidR="00894136" w:rsidRPr="00151C6C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>Mohawk University “Color Concepts”</w:t>
      </w:r>
    </w:p>
    <w:p w14:paraId="55B3CEF4" w14:textId="77777777" w:rsidR="00894136" w:rsidRPr="00151C6C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>Mohawk University “Cash is King”</w:t>
      </w:r>
    </w:p>
    <w:p w14:paraId="6E1749D8" w14:textId="77777777" w:rsidR="00894136" w:rsidRDefault="00894136" w:rsidP="00894136">
      <w:pPr>
        <w:rPr>
          <w:rFonts w:asciiTheme="majorHAnsi" w:hAnsiTheme="majorHAnsi"/>
        </w:rPr>
      </w:pPr>
      <w:r w:rsidRPr="00151C6C">
        <w:rPr>
          <w:rFonts w:asciiTheme="majorHAnsi" w:hAnsiTheme="majorHAnsi"/>
        </w:rPr>
        <w:t>Mohawk University “Advanced Selling Skills”</w:t>
      </w:r>
    </w:p>
    <w:p w14:paraId="0E78D031" w14:textId="77777777" w:rsidR="00894136" w:rsidRDefault="00894136" w:rsidP="00894136">
      <w:pPr>
        <w:rPr>
          <w:rFonts w:asciiTheme="majorHAnsi" w:hAnsiTheme="majorHAnsi"/>
        </w:rPr>
      </w:pPr>
      <w:r>
        <w:rPr>
          <w:rFonts w:asciiTheme="majorHAnsi" w:hAnsiTheme="majorHAnsi"/>
        </w:rPr>
        <w:t>~Numerous additional installation and product training seminars~</w:t>
      </w:r>
    </w:p>
    <w:p w14:paraId="4BD7B0DB" w14:textId="77777777" w:rsidR="00894136" w:rsidRPr="00151C6C" w:rsidRDefault="00894136" w:rsidP="00894136">
      <w:pPr>
        <w:rPr>
          <w:rFonts w:asciiTheme="majorHAnsi" w:hAnsiTheme="majorHAnsi"/>
        </w:rPr>
      </w:pPr>
    </w:p>
    <w:p w14:paraId="4872BFA4" w14:textId="77777777" w:rsidR="00894136" w:rsidRDefault="00894136" w:rsidP="00894136">
      <w:pPr>
        <w:pStyle w:val="Heading1"/>
      </w:pPr>
    </w:p>
    <w:p w14:paraId="21A4F789" w14:textId="77777777" w:rsidR="00894136" w:rsidRDefault="00894136" w:rsidP="00894136">
      <w:pPr>
        <w:pStyle w:val="Heading1"/>
      </w:pPr>
    </w:p>
    <w:p w14:paraId="63F0D35E" w14:textId="77777777" w:rsidR="00894136" w:rsidRDefault="00894136" w:rsidP="00894136">
      <w:pPr>
        <w:pStyle w:val="Heading1"/>
      </w:pPr>
    </w:p>
    <w:p w14:paraId="24803784" w14:textId="77777777" w:rsidR="00894136" w:rsidRDefault="00894136" w:rsidP="00894136">
      <w:pPr>
        <w:pStyle w:val="Heading1"/>
      </w:pPr>
    </w:p>
    <w:p w14:paraId="23FED9CA" w14:textId="77777777" w:rsidR="00894136" w:rsidRDefault="00894136" w:rsidP="00894136">
      <w:pPr>
        <w:pStyle w:val="Heading1"/>
      </w:pPr>
    </w:p>
    <w:p w14:paraId="2BD8B7BB" w14:textId="77777777" w:rsidR="00894136" w:rsidRDefault="00894136" w:rsidP="00894136">
      <w:pPr>
        <w:pStyle w:val="Heading1"/>
      </w:pPr>
    </w:p>
    <w:p w14:paraId="7F2C88EE" w14:textId="77777777" w:rsidR="00894136" w:rsidRDefault="00894136" w:rsidP="00894136">
      <w:pPr>
        <w:pStyle w:val="Heading1"/>
      </w:pPr>
    </w:p>
    <w:p w14:paraId="2CA89F38" w14:textId="340D596D" w:rsidR="00894136" w:rsidRPr="00640DA6" w:rsidRDefault="00894136" w:rsidP="00894136">
      <w:pPr>
        <w:pStyle w:val="Heading1"/>
      </w:pPr>
      <w:r>
        <w:t>Personal skills &amp; characteristics</w:t>
      </w:r>
    </w:p>
    <w:p w14:paraId="5BF10321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Honesty and Integrity</w:t>
      </w:r>
    </w:p>
    <w:p w14:paraId="4811F662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Straight Forward Approach</w:t>
      </w:r>
    </w:p>
    <w:p w14:paraId="7425EEEE" w14:textId="77777777" w:rsidR="00894136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Outstanding Work Ethic</w:t>
      </w:r>
    </w:p>
    <w:p w14:paraId="6E4C1ECA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Empathetic to Clients Wants, Needs, and Experiences</w:t>
      </w:r>
    </w:p>
    <w:p w14:paraId="79460ECF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Maintains Positive Outlook</w:t>
      </w:r>
    </w:p>
    <w:p w14:paraId="0FB31CE7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Maximizer of Sales and Profitability</w:t>
      </w:r>
    </w:p>
    <w:p w14:paraId="65688D94" w14:textId="77777777" w:rsidR="00894136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Motivated Self Starter</w:t>
      </w:r>
    </w:p>
    <w:p w14:paraId="770C416D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Fast and Eager Learner</w:t>
      </w:r>
    </w:p>
    <w:p w14:paraId="2C36EA8F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Team Motivator</w:t>
      </w:r>
    </w:p>
    <w:p w14:paraId="51D14272" w14:textId="77777777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Long-term Relationship Builder</w:t>
      </w:r>
    </w:p>
    <w:p w14:paraId="06CC87C1" w14:textId="365991D0" w:rsidR="00274A15" w:rsidRDefault="00894136" w:rsidP="00894136">
      <w:pPr>
        <w:spacing w:line="360" w:lineRule="auto"/>
        <w:rPr>
          <w:rFonts w:asciiTheme="majorHAnsi" w:hAnsiTheme="majorHAnsi"/>
        </w:rPr>
      </w:pPr>
      <w:r w:rsidRPr="00151C6C">
        <w:rPr>
          <w:rFonts w:asciiTheme="majorHAnsi" w:hAnsiTheme="majorHAnsi"/>
        </w:rPr>
        <w:t>Installation / Industry</w:t>
      </w:r>
      <w:r>
        <w:rPr>
          <w:rFonts w:asciiTheme="majorHAnsi" w:hAnsiTheme="majorHAnsi"/>
        </w:rPr>
        <w:t xml:space="preserve"> Savvy</w:t>
      </w:r>
    </w:p>
    <w:p w14:paraId="253BA837" w14:textId="7CB0FCAD" w:rsidR="00274A15" w:rsidRDefault="00274A15" w:rsidP="00894136">
      <w:pPr>
        <w:spacing w:line="360" w:lineRule="auto"/>
        <w:rPr>
          <w:rFonts w:asciiTheme="majorHAnsi" w:hAnsiTheme="majorHAnsi"/>
        </w:rPr>
      </w:pPr>
    </w:p>
    <w:p w14:paraId="2CDA699E" w14:textId="5212941C" w:rsidR="00274A15" w:rsidRDefault="00274A15" w:rsidP="00894136">
      <w:pPr>
        <w:spacing w:line="360" w:lineRule="auto"/>
        <w:rPr>
          <w:rFonts w:asciiTheme="majorHAnsi" w:hAnsiTheme="majorHAnsi"/>
        </w:rPr>
      </w:pPr>
    </w:p>
    <w:p w14:paraId="2DC8DB7A" w14:textId="0D98A0FA" w:rsidR="00274A15" w:rsidRDefault="00274A15" w:rsidP="00894136">
      <w:pPr>
        <w:spacing w:line="360" w:lineRule="auto"/>
        <w:rPr>
          <w:rFonts w:asciiTheme="majorHAnsi" w:hAnsiTheme="majorHAnsi"/>
        </w:rPr>
      </w:pPr>
    </w:p>
    <w:p w14:paraId="33645F80" w14:textId="1133174F" w:rsidR="00274A15" w:rsidRPr="00274A15" w:rsidRDefault="00274A15" w:rsidP="00894136">
      <w:pPr>
        <w:spacing w:line="360" w:lineRule="auto"/>
        <w:rPr>
          <w:rFonts w:asciiTheme="majorHAnsi" w:hAnsiTheme="majorHAnsi"/>
          <w:b/>
          <w:i/>
        </w:rPr>
      </w:pPr>
      <w:r w:rsidRPr="00274A15">
        <w:rPr>
          <w:rFonts w:asciiTheme="majorHAnsi" w:hAnsiTheme="majorHAnsi"/>
          <w:b/>
          <w:i/>
        </w:rPr>
        <w:t>Business References-</w:t>
      </w:r>
    </w:p>
    <w:p w14:paraId="6E4DB0F8" w14:textId="1747FF85" w:rsidR="00894136" w:rsidRPr="00274A15" w:rsidRDefault="00894136" w:rsidP="0089413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274A15">
        <w:rPr>
          <w:rFonts w:asciiTheme="majorHAnsi" w:hAnsiTheme="majorHAnsi" w:cstheme="majorHAnsi"/>
          <w:i/>
        </w:rPr>
        <w:t>Jim Mathews, President, Carpet Corner- 913-238-8779</w:t>
      </w:r>
    </w:p>
    <w:p w14:paraId="40225667" w14:textId="77777777" w:rsidR="00894136" w:rsidRPr="00274A15" w:rsidRDefault="00894136" w:rsidP="00894136">
      <w:pPr>
        <w:pStyle w:val="ListParagraph"/>
        <w:rPr>
          <w:rFonts w:asciiTheme="majorHAnsi" w:hAnsiTheme="majorHAnsi" w:cstheme="majorHAnsi"/>
          <w:i/>
        </w:rPr>
      </w:pPr>
    </w:p>
    <w:p w14:paraId="69FA5FF7" w14:textId="00597308" w:rsidR="00894136" w:rsidRPr="00274A15" w:rsidRDefault="00894136" w:rsidP="0089413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274A15">
        <w:rPr>
          <w:rFonts w:asciiTheme="majorHAnsi" w:hAnsiTheme="majorHAnsi" w:cstheme="majorHAnsi"/>
          <w:i/>
        </w:rPr>
        <w:t>Kenneth Bailey, Aladdin Commercial Specialist, Mohawk Industries (former supervisor) – 816-728-8209</w:t>
      </w:r>
    </w:p>
    <w:p w14:paraId="1AF5CB38" w14:textId="77777777" w:rsidR="00894136" w:rsidRPr="00274A15" w:rsidRDefault="00894136" w:rsidP="00894136">
      <w:pPr>
        <w:pStyle w:val="ListParagraph"/>
        <w:rPr>
          <w:rFonts w:asciiTheme="majorHAnsi" w:hAnsiTheme="majorHAnsi" w:cstheme="majorHAnsi"/>
          <w:i/>
        </w:rPr>
      </w:pPr>
    </w:p>
    <w:p w14:paraId="029EA392" w14:textId="77777777" w:rsidR="00894136" w:rsidRPr="00274A15" w:rsidRDefault="00894136" w:rsidP="00894136">
      <w:pPr>
        <w:pStyle w:val="ListParagraph"/>
        <w:rPr>
          <w:rFonts w:asciiTheme="majorHAnsi" w:hAnsiTheme="majorHAnsi" w:cstheme="majorHAnsi"/>
          <w:i/>
        </w:rPr>
      </w:pPr>
    </w:p>
    <w:p w14:paraId="688A28B1" w14:textId="55AD8A15" w:rsidR="00894136" w:rsidRPr="00274A15" w:rsidRDefault="00894136" w:rsidP="0089413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274A15">
        <w:rPr>
          <w:rFonts w:asciiTheme="majorHAnsi" w:hAnsiTheme="majorHAnsi" w:cstheme="majorHAnsi"/>
          <w:i/>
        </w:rPr>
        <w:t xml:space="preserve">David Suderman, Account Executive, The Mohawk Group – 316-796-6852 </w:t>
      </w:r>
    </w:p>
    <w:p w14:paraId="7D9724B0" w14:textId="77777777" w:rsidR="00894136" w:rsidRPr="00274A15" w:rsidRDefault="00894136" w:rsidP="00894136">
      <w:pPr>
        <w:pStyle w:val="ListParagraph"/>
        <w:rPr>
          <w:rFonts w:asciiTheme="majorHAnsi" w:hAnsiTheme="majorHAnsi" w:cstheme="majorHAnsi"/>
          <w:i/>
        </w:rPr>
      </w:pPr>
    </w:p>
    <w:p w14:paraId="5793AFD9" w14:textId="2A6764B5" w:rsidR="00894136" w:rsidRPr="00274A15" w:rsidRDefault="00894136" w:rsidP="0089413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274A15">
        <w:rPr>
          <w:rFonts w:asciiTheme="majorHAnsi" w:hAnsiTheme="majorHAnsi" w:cstheme="majorHAnsi"/>
          <w:i/>
        </w:rPr>
        <w:t xml:space="preserve">David </w:t>
      </w:r>
      <w:proofErr w:type="spellStart"/>
      <w:r w:rsidRPr="00274A15">
        <w:rPr>
          <w:rFonts w:asciiTheme="majorHAnsi" w:hAnsiTheme="majorHAnsi" w:cstheme="majorHAnsi"/>
          <w:i/>
        </w:rPr>
        <w:t>Chaddock</w:t>
      </w:r>
      <w:proofErr w:type="spellEnd"/>
      <w:r w:rsidRPr="00274A15">
        <w:rPr>
          <w:rFonts w:asciiTheme="majorHAnsi" w:hAnsiTheme="majorHAnsi" w:cstheme="majorHAnsi"/>
          <w:i/>
        </w:rPr>
        <w:t>, Hard surface District Manager, Mohawk Industries-816-509-3467</w:t>
      </w:r>
    </w:p>
    <w:p w14:paraId="7730C8AC" w14:textId="4CEB901F" w:rsidR="00894136" w:rsidRPr="00151C6C" w:rsidRDefault="00894136" w:rsidP="00894136">
      <w:pPr>
        <w:spacing w:line="360" w:lineRule="auto"/>
        <w:rPr>
          <w:rFonts w:asciiTheme="majorHAnsi" w:hAnsiTheme="majorHAnsi"/>
        </w:rPr>
      </w:pPr>
    </w:p>
    <w:p w14:paraId="68A3B1AD" w14:textId="77777777" w:rsidR="00894136" w:rsidRDefault="00894136"/>
    <w:sectPr w:rsidR="00894136" w:rsidSect="00507A1B">
      <w:footerReference w:type="default" r:id="rId7"/>
      <w:footerReference w:type="first" r:id="rId8"/>
      <w:pgSz w:w="12240" w:h="15840" w:code="1"/>
      <w:pgMar w:top="1008" w:right="1800" w:bottom="432" w:left="4018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BD59" w14:textId="77777777" w:rsidR="00C22E06" w:rsidRDefault="00C22E06">
      <w:pPr>
        <w:spacing w:before="0" w:after="0"/>
      </w:pPr>
      <w:r>
        <w:separator/>
      </w:r>
    </w:p>
  </w:endnote>
  <w:endnote w:type="continuationSeparator" w:id="0">
    <w:p w14:paraId="4549AFA8" w14:textId="77777777" w:rsidR="00C22E06" w:rsidRDefault="00C22E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6074" w14:textId="77777777" w:rsidR="005F48EB" w:rsidRDefault="00274A15" w:rsidP="003F347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368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AADB4" w14:textId="77777777" w:rsidR="00146FED" w:rsidRDefault="00274A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6C868" w14:textId="77777777" w:rsidR="005F48EB" w:rsidRDefault="00C22E06" w:rsidP="00146FED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2701" w14:textId="77777777" w:rsidR="00C22E06" w:rsidRDefault="00C22E06">
      <w:pPr>
        <w:spacing w:before="0" w:after="0"/>
      </w:pPr>
      <w:r>
        <w:separator/>
      </w:r>
    </w:p>
  </w:footnote>
  <w:footnote w:type="continuationSeparator" w:id="0">
    <w:p w14:paraId="25E7355B" w14:textId="77777777" w:rsidR="00C22E06" w:rsidRDefault="00C22E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5D8"/>
    <w:multiLevelType w:val="hybridMultilevel"/>
    <w:tmpl w:val="73FAC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EA0"/>
    <w:multiLevelType w:val="hybridMultilevel"/>
    <w:tmpl w:val="7BD28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22E"/>
    <w:multiLevelType w:val="hybridMultilevel"/>
    <w:tmpl w:val="C7105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463F"/>
    <w:multiLevelType w:val="hybridMultilevel"/>
    <w:tmpl w:val="22789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E659A"/>
    <w:multiLevelType w:val="hybridMultilevel"/>
    <w:tmpl w:val="0F78D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5FBE"/>
    <w:multiLevelType w:val="hybridMultilevel"/>
    <w:tmpl w:val="759C7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0085"/>
    <w:multiLevelType w:val="hybridMultilevel"/>
    <w:tmpl w:val="33F21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6"/>
    <w:rsid w:val="000A5543"/>
    <w:rsid w:val="0018688A"/>
    <w:rsid w:val="00274A15"/>
    <w:rsid w:val="00894136"/>
    <w:rsid w:val="00C22E0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ED19"/>
  <w15:chartTrackingRefBased/>
  <w15:docId w15:val="{4AD1EAF1-823D-48CB-9F5F-4AD9494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136"/>
    <w:pPr>
      <w:spacing w:before="60" w:after="10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94136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94136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rsid w:val="00894136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Heading4">
    <w:name w:val="heading 4"/>
    <w:basedOn w:val="Normal"/>
    <w:link w:val="Heading4Char"/>
    <w:uiPriority w:val="9"/>
    <w:unhideWhenUsed/>
    <w:qFormat/>
    <w:rsid w:val="0089413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136"/>
    <w:rPr>
      <w:rFonts w:asciiTheme="majorHAnsi" w:eastAsia="Times New Roman" w:hAnsiTheme="majorHAnsi" w:cs="Times New Roman"/>
      <w:caps/>
      <w:spacing w:val="15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4136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94136"/>
    <w:rPr>
      <w:rFonts w:eastAsia="Times New Roman" w:cs="Times New Roman"/>
      <w:i/>
      <w:spacing w:val="5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89413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4136"/>
    <w:pPr>
      <w:ind w:left="-2218"/>
      <w:jc w:val="center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894136"/>
    <w:rPr>
      <w:rFonts w:eastAsia="Times New Roman" w:cs="Times New Roman"/>
      <w:caps/>
    </w:rPr>
  </w:style>
  <w:style w:type="paragraph" w:styleId="ListParagraph">
    <w:name w:val="List Paragraph"/>
    <w:basedOn w:val="Normal"/>
    <w:uiPriority w:val="34"/>
    <w:unhideWhenUsed/>
    <w:qFormat/>
    <w:rsid w:val="00894136"/>
    <w:pPr>
      <w:ind w:left="720"/>
      <w:contextualSpacing/>
    </w:pPr>
  </w:style>
  <w:style w:type="paragraph" w:styleId="Title">
    <w:name w:val="Title"/>
    <w:basedOn w:val="Normal"/>
    <w:link w:val="TitleChar"/>
    <w:uiPriority w:val="1"/>
    <w:unhideWhenUsed/>
    <w:qFormat/>
    <w:rsid w:val="00894136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94136"/>
    <w:rPr>
      <w:rFonts w:asciiTheme="majorHAnsi" w:eastAsiaTheme="majorEastAsia" w:hAnsiTheme="majorHAnsi" w:cstheme="majorBidi"/>
      <w:caps/>
      <w:spacing w:val="80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Castillo</dc:creator>
  <cp:keywords/>
  <dc:description/>
  <cp:lastModifiedBy>Rick Elliott</cp:lastModifiedBy>
  <cp:revision>3</cp:revision>
  <dcterms:created xsi:type="dcterms:W3CDTF">2018-08-30T13:19:00Z</dcterms:created>
  <dcterms:modified xsi:type="dcterms:W3CDTF">2018-08-30T13:21:00Z</dcterms:modified>
</cp:coreProperties>
</file>